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62829" w14:textId="33BB5C28" w:rsidR="00A63E57" w:rsidRPr="00A63E57" w:rsidRDefault="00A63E57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lang w:val="en-US" w:eastAsia="en-AU"/>
        </w:rPr>
      </w:pPr>
      <w:r w:rsidRPr="00A63E57">
        <w:rPr>
          <w:rFonts w:eastAsia="Times New Roman" w:cstheme="minorHAnsi"/>
          <w:b/>
          <w:bCs/>
          <w:color w:val="000000"/>
          <w:lang w:val="en-US" w:eastAsia="en-AU"/>
        </w:rPr>
        <w:t>Year 1 Phonics Check overview video</w:t>
      </w:r>
    </w:p>
    <w:p w14:paraId="531EB5C4" w14:textId="66FA6CA8" w:rsidR="00A63E57" w:rsidRPr="00A63E57" w:rsidRDefault="00A63E57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lang w:val="en-US" w:eastAsia="en-AU"/>
        </w:rPr>
      </w:pPr>
      <w:r w:rsidRPr="00A63E57">
        <w:rPr>
          <w:rFonts w:eastAsia="Times New Roman" w:cstheme="minorHAnsi"/>
          <w:b/>
          <w:bCs/>
          <w:color w:val="000000"/>
          <w:lang w:val="en-US" w:eastAsia="en-AU"/>
        </w:rPr>
        <w:t xml:space="preserve">Transcript </w:t>
      </w:r>
    </w:p>
    <w:p w14:paraId="71424862" w14:textId="77777777" w:rsidR="00A63E57" w:rsidRPr="00A63E57" w:rsidRDefault="00A63E57">
      <w:pPr>
        <w:spacing w:after="0" w:line="240" w:lineRule="auto"/>
        <w:textAlignment w:val="baseline"/>
        <w:rPr>
          <w:rFonts w:eastAsia="Times New Roman" w:cstheme="minorHAnsi"/>
          <w:color w:val="000000"/>
          <w:lang w:val="en-US" w:eastAsia="en-AU"/>
        </w:rPr>
      </w:pPr>
    </w:p>
    <w:p w14:paraId="72CF224E" w14:textId="1B7D8A80" w:rsidR="00EB5E22" w:rsidRPr="00A63E57" w:rsidRDefault="00DB3578">
      <w:pPr>
        <w:spacing w:after="0" w:line="240" w:lineRule="auto"/>
        <w:textAlignment w:val="baseline"/>
        <w:rPr>
          <w:rFonts w:eastAsia="Times New Roman" w:cstheme="minorHAnsi"/>
          <w:color w:val="000000"/>
          <w:lang w:val="en-US" w:eastAsia="en-AU"/>
        </w:rPr>
      </w:pPr>
      <w:r w:rsidRPr="00A63E57">
        <w:rPr>
          <w:rFonts w:eastAsia="Times New Roman" w:cstheme="minorHAnsi"/>
          <w:color w:val="000000"/>
          <w:lang w:val="en-US" w:eastAsia="en-AU"/>
        </w:rPr>
        <w:t xml:space="preserve">[Text reads: </w:t>
      </w:r>
      <w:r w:rsidR="00A63E57" w:rsidRPr="00A63E57">
        <w:rPr>
          <w:rFonts w:eastAsia="Times New Roman" w:cstheme="minorHAnsi"/>
          <w:color w:val="000000"/>
          <w:lang w:val="en-US" w:eastAsia="en-AU"/>
        </w:rPr>
        <w:t xml:space="preserve">Year 1 </w:t>
      </w:r>
      <w:r w:rsidRPr="00A63E57">
        <w:rPr>
          <w:rFonts w:eastAsia="Times New Roman" w:cstheme="minorHAnsi"/>
          <w:color w:val="000000"/>
          <w:lang w:val="en-US" w:eastAsia="en-AU"/>
        </w:rPr>
        <w:t>Phonics Check]</w:t>
      </w:r>
    </w:p>
    <w:p w14:paraId="0F640F69" w14:textId="77777777" w:rsidR="00EB5E22" w:rsidRPr="00A63E57" w:rsidRDefault="00EB5E22">
      <w:pPr>
        <w:spacing w:after="0" w:line="240" w:lineRule="auto"/>
        <w:rPr>
          <w:rFonts w:cstheme="minorHAnsi"/>
        </w:rPr>
      </w:pPr>
    </w:p>
    <w:p w14:paraId="0CAFF967" w14:textId="32B0B6DA" w:rsidR="00EB5E22" w:rsidRPr="00A63E57" w:rsidRDefault="00DB3578">
      <w:pPr>
        <w:spacing w:after="0" w:line="240" w:lineRule="auto"/>
        <w:rPr>
          <w:rFonts w:cstheme="minorHAnsi"/>
        </w:rPr>
      </w:pPr>
      <w:r w:rsidRPr="00A63E57">
        <w:rPr>
          <w:rFonts w:cstheme="minorHAnsi"/>
        </w:rPr>
        <w:t xml:space="preserve">[The login screen for </w:t>
      </w:r>
      <w:r w:rsidR="00A63E57" w:rsidRPr="00A63E57">
        <w:rPr>
          <w:rFonts w:cstheme="minorHAnsi"/>
        </w:rPr>
        <w:t xml:space="preserve">the Year 1 </w:t>
      </w:r>
      <w:r w:rsidRPr="00A63E57">
        <w:rPr>
          <w:rFonts w:cstheme="minorHAnsi"/>
        </w:rPr>
        <w:t>Phonics Check]</w:t>
      </w:r>
    </w:p>
    <w:p w14:paraId="55FF981E" w14:textId="77777777" w:rsidR="00EB5E22" w:rsidRPr="00A63E57" w:rsidRDefault="00EB5E22">
      <w:pPr>
        <w:spacing w:after="0" w:line="240" w:lineRule="auto"/>
        <w:rPr>
          <w:rFonts w:cstheme="minorHAnsi"/>
        </w:rPr>
      </w:pPr>
    </w:p>
    <w:p w14:paraId="497B9D7A" w14:textId="3F4E12B5" w:rsidR="00EB5E22" w:rsidRPr="00A63E57" w:rsidRDefault="00D92D28">
      <w:pPr>
        <w:spacing w:after="0" w:line="240" w:lineRule="auto"/>
        <w:rPr>
          <w:rFonts w:cstheme="minorHAnsi"/>
          <w:b/>
          <w:bCs/>
        </w:rPr>
      </w:pPr>
      <w:r w:rsidRPr="00A63E57">
        <w:rPr>
          <w:rFonts w:cstheme="minorHAnsi"/>
          <w:b/>
          <w:bCs/>
        </w:rPr>
        <w:t>Voiceover:</w:t>
      </w:r>
    </w:p>
    <w:p w14:paraId="26551E59" w14:textId="77777777" w:rsidR="00EB5E22" w:rsidRPr="00A63E57" w:rsidRDefault="00DB3578">
      <w:pPr>
        <w:spacing w:after="0" w:line="240" w:lineRule="auto"/>
        <w:rPr>
          <w:rFonts w:cstheme="minorHAnsi"/>
        </w:rPr>
      </w:pPr>
      <w:r w:rsidRPr="00A63E57">
        <w:rPr>
          <w:rFonts w:cstheme="minorHAnsi"/>
        </w:rPr>
        <w:t xml:space="preserve">The Phonics Check is a tool that helps you to assess the phonics knowledge of students. You can then use this data to target your teaching. </w:t>
      </w:r>
    </w:p>
    <w:p w14:paraId="2A7A0BAF" w14:textId="77777777" w:rsidR="00EB5E22" w:rsidRPr="00A63E57" w:rsidRDefault="00EB5E22">
      <w:pPr>
        <w:spacing w:after="0" w:line="240" w:lineRule="auto"/>
        <w:rPr>
          <w:rFonts w:cstheme="minorHAnsi"/>
        </w:rPr>
      </w:pPr>
    </w:p>
    <w:p w14:paraId="271EF9C4" w14:textId="77777777" w:rsidR="00EB5E22" w:rsidRPr="00A63E57" w:rsidRDefault="00DB3578">
      <w:pPr>
        <w:spacing w:after="0" w:line="240" w:lineRule="auto"/>
        <w:rPr>
          <w:rFonts w:cstheme="minorHAnsi"/>
        </w:rPr>
      </w:pPr>
      <w:r w:rsidRPr="00A63E57">
        <w:rPr>
          <w:rFonts w:cstheme="minorHAnsi"/>
        </w:rPr>
        <w:t>[A teacher and student sit with a laptop computer in front of each of them]</w:t>
      </w:r>
    </w:p>
    <w:p w14:paraId="6A6088BA" w14:textId="77777777" w:rsidR="00EB5E22" w:rsidRPr="00A63E57" w:rsidRDefault="00EB5E22">
      <w:pPr>
        <w:spacing w:after="0" w:line="240" w:lineRule="auto"/>
        <w:rPr>
          <w:rFonts w:cstheme="minorHAnsi"/>
        </w:rPr>
      </w:pPr>
    </w:p>
    <w:p w14:paraId="146A2E13" w14:textId="77777777" w:rsidR="00EB5E22" w:rsidRPr="00A63E57" w:rsidRDefault="00DB3578">
      <w:pPr>
        <w:spacing w:after="0" w:line="240" w:lineRule="auto"/>
        <w:rPr>
          <w:rFonts w:cstheme="minorHAnsi"/>
        </w:rPr>
      </w:pPr>
      <w:r w:rsidRPr="00A63E57">
        <w:rPr>
          <w:rFonts w:cstheme="minorHAnsi"/>
        </w:rPr>
        <w:t>[A word appears on a computer screen. A teacher ticks off words on a page in a spreadsheet]</w:t>
      </w:r>
    </w:p>
    <w:p w14:paraId="487654F6" w14:textId="77777777" w:rsidR="00EB5E22" w:rsidRPr="00A63E57" w:rsidRDefault="00EB5E22">
      <w:pPr>
        <w:spacing w:after="0" w:line="240" w:lineRule="auto"/>
        <w:rPr>
          <w:rFonts w:cstheme="minorHAnsi"/>
        </w:rPr>
      </w:pPr>
    </w:p>
    <w:p w14:paraId="5B2145F3" w14:textId="77777777" w:rsidR="00D92D28" w:rsidRPr="00A63E57" w:rsidRDefault="00D92D28" w:rsidP="00D92D28">
      <w:pPr>
        <w:spacing w:after="0" w:line="240" w:lineRule="auto"/>
        <w:rPr>
          <w:rFonts w:cstheme="minorHAnsi"/>
          <w:b/>
          <w:bCs/>
        </w:rPr>
      </w:pPr>
      <w:r w:rsidRPr="00A63E57">
        <w:rPr>
          <w:rFonts w:cstheme="minorHAnsi"/>
          <w:b/>
          <w:bCs/>
        </w:rPr>
        <w:t>Voiceover:</w:t>
      </w:r>
    </w:p>
    <w:p w14:paraId="4945DCEB" w14:textId="77777777" w:rsidR="00EB5E22" w:rsidRPr="00A63E57" w:rsidRDefault="00DB3578">
      <w:pPr>
        <w:spacing w:after="0" w:line="240" w:lineRule="auto"/>
        <w:rPr>
          <w:rFonts w:cstheme="minorHAnsi"/>
        </w:rPr>
      </w:pPr>
      <w:r w:rsidRPr="00A63E57">
        <w:rPr>
          <w:rFonts w:cstheme="minorHAnsi"/>
        </w:rPr>
        <w:t xml:space="preserve">There's an online version and an offline paper-based version for easy access. </w:t>
      </w:r>
    </w:p>
    <w:p w14:paraId="183901DC" w14:textId="77777777" w:rsidR="00EB5E22" w:rsidRPr="00A63E57" w:rsidRDefault="00EB5E22">
      <w:pPr>
        <w:spacing w:after="0" w:line="240" w:lineRule="auto"/>
        <w:rPr>
          <w:rFonts w:cstheme="minorHAnsi"/>
        </w:rPr>
      </w:pPr>
    </w:p>
    <w:p w14:paraId="5E090A45" w14:textId="77777777" w:rsidR="00EB5E22" w:rsidRPr="00A63E57" w:rsidRDefault="00DB3578">
      <w:pPr>
        <w:spacing w:after="0" w:line="240" w:lineRule="auto"/>
        <w:rPr>
          <w:rFonts w:cstheme="minorHAnsi"/>
        </w:rPr>
      </w:pPr>
      <w:r w:rsidRPr="00A63E57">
        <w:rPr>
          <w:rFonts w:cstheme="minorHAnsi"/>
        </w:rPr>
        <w:t>[A student reads words from a booklet]</w:t>
      </w:r>
    </w:p>
    <w:p w14:paraId="1BDBDF7F" w14:textId="77777777" w:rsidR="00EB5E22" w:rsidRPr="00A63E57" w:rsidRDefault="00EB5E22">
      <w:pPr>
        <w:spacing w:after="0" w:line="240" w:lineRule="auto"/>
        <w:rPr>
          <w:rFonts w:cstheme="minorHAnsi"/>
        </w:rPr>
      </w:pPr>
    </w:p>
    <w:p w14:paraId="5D19CA3A" w14:textId="75CE6EEB" w:rsidR="00EB5E22" w:rsidRPr="00A63E57" w:rsidRDefault="00A63E57">
      <w:pPr>
        <w:spacing w:after="0" w:line="240" w:lineRule="auto"/>
        <w:rPr>
          <w:rFonts w:cstheme="minorHAnsi"/>
          <w:b/>
          <w:bCs/>
        </w:rPr>
      </w:pPr>
      <w:r w:rsidRPr="00A63E57">
        <w:rPr>
          <w:rFonts w:cstheme="minorHAnsi"/>
          <w:b/>
          <w:bCs/>
        </w:rPr>
        <w:t>Student 1:</w:t>
      </w:r>
    </w:p>
    <w:p w14:paraId="416FEAA9" w14:textId="77777777" w:rsidR="00EB5E22" w:rsidRPr="00A63E57" w:rsidRDefault="00DB3578">
      <w:pPr>
        <w:spacing w:after="0" w:line="240" w:lineRule="auto"/>
        <w:rPr>
          <w:rFonts w:cstheme="minorHAnsi"/>
        </w:rPr>
      </w:pPr>
      <w:r w:rsidRPr="00A63E57">
        <w:rPr>
          <w:rFonts w:cstheme="minorHAnsi"/>
        </w:rPr>
        <w:t xml:space="preserve">drank </w:t>
      </w:r>
    </w:p>
    <w:p w14:paraId="7D8A3C31" w14:textId="77777777" w:rsidR="00EB5E22" w:rsidRPr="00A63E57" w:rsidRDefault="00DB3578">
      <w:pPr>
        <w:spacing w:after="0" w:line="240" w:lineRule="auto"/>
        <w:rPr>
          <w:rFonts w:cstheme="minorHAnsi"/>
        </w:rPr>
      </w:pPr>
      <w:r w:rsidRPr="00A63E57">
        <w:rPr>
          <w:rFonts w:cstheme="minorHAnsi"/>
        </w:rPr>
        <w:t xml:space="preserve">treats </w:t>
      </w:r>
    </w:p>
    <w:p w14:paraId="3B342C19" w14:textId="77777777" w:rsidR="00EB5E22" w:rsidRPr="00A63E57" w:rsidRDefault="00DB3578">
      <w:pPr>
        <w:spacing w:after="0" w:line="240" w:lineRule="auto"/>
        <w:rPr>
          <w:rFonts w:cstheme="minorHAnsi"/>
        </w:rPr>
      </w:pPr>
      <w:r w:rsidRPr="00A63E57">
        <w:rPr>
          <w:rFonts w:cstheme="minorHAnsi"/>
        </w:rPr>
        <w:t xml:space="preserve">s- scr- </w:t>
      </w:r>
    </w:p>
    <w:p w14:paraId="5B8C7E24" w14:textId="77777777" w:rsidR="00EB5E22" w:rsidRPr="00A63E57" w:rsidRDefault="00DB3578">
      <w:pPr>
        <w:spacing w:after="0" w:line="240" w:lineRule="auto"/>
        <w:rPr>
          <w:rFonts w:cstheme="minorHAnsi"/>
        </w:rPr>
      </w:pPr>
      <w:r w:rsidRPr="00A63E57">
        <w:rPr>
          <w:rFonts w:cstheme="minorHAnsi"/>
        </w:rPr>
        <w:t xml:space="preserve">scram </w:t>
      </w:r>
    </w:p>
    <w:p w14:paraId="37D01AB9" w14:textId="77777777" w:rsidR="00EB5E22" w:rsidRPr="00A63E57" w:rsidRDefault="00DB3578">
      <w:pPr>
        <w:spacing w:after="0" w:line="240" w:lineRule="auto"/>
        <w:rPr>
          <w:rFonts w:cstheme="minorHAnsi"/>
        </w:rPr>
      </w:pPr>
      <w:r w:rsidRPr="00A63E57">
        <w:rPr>
          <w:rFonts w:cstheme="minorHAnsi"/>
        </w:rPr>
        <w:t xml:space="preserve">stroke </w:t>
      </w:r>
    </w:p>
    <w:p w14:paraId="58294691" w14:textId="77777777" w:rsidR="00EB5E22" w:rsidRPr="00A63E57" w:rsidRDefault="00EB5E22">
      <w:pPr>
        <w:spacing w:after="0" w:line="240" w:lineRule="auto"/>
        <w:rPr>
          <w:rFonts w:cstheme="minorHAnsi"/>
        </w:rPr>
      </w:pPr>
    </w:p>
    <w:p w14:paraId="13482B6E" w14:textId="77777777" w:rsidR="00D92D28" w:rsidRPr="00A63E57" w:rsidRDefault="00D92D28" w:rsidP="00D92D28">
      <w:pPr>
        <w:spacing w:after="0" w:line="240" w:lineRule="auto"/>
        <w:rPr>
          <w:rFonts w:cstheme="minorHAnsi"/>
          <w:b/>
          <w:bCs/>
        </w:rPr>
      </w:pPr>
      <w:r w:rsidRPr="00A63E57">
        <w:rPr>
          <w:rFonts w:cstheme="minorHAnsi"/>
          <w:b/>
          <w:bCs/>
        </w:rPr>
        <w:t>Voiceover:</w:t>
      </w:r>
    </w:p>
    <w:p w14:paraId="06D7AFEF" w14:textId="77777777" w:rsidR="00EB5E22" w:rsidRPr="00A63E57" w:rsidRDefault="00DB3578">
      <w:pPr>
        <w:spacing w:after="0" w:line="240" w:lineRule="auto"/>
        <w:rPr>
          <w:rFonts w:cstheme="minorHAnsi"/>
        </w:rPr>
      </w:pPr>
      <w:r w:rsidRPr="00A63E57">
        <w:rPr>
          <w:rFonts w:cstheme="minorHAnsi"/>
        </w:rPr>
        <w:t xml:space="preserve">Here's a quick look at the online Phonics Check in action. </w:t>
      </w:r>
    </w:p>
    <w:p w14:paraId="1B852457" w14:textId="77777777" w:rsidR="00EB5E22" w:rsidRPr="00A63E57" w:rsidRDefault="00EB5E22">
      <w:pPr>
        <w:spacing w:after="0" w:line="240" w:lineRule="auto"/>
        <w:rPr>
          <w:rFonts w:cstheme="minorHAnsi"/>
        </w:rPr>
      </w:pPr>
    </w:p>
    <w:p w14:paraId="5DCFE024" w14:textId="18B4EE7D" w:rsidR="00EB5E22" w:rsidRPr="00A63E57" w:rsidRDefault="00A63E57">
      <w:pPr>
        <w:spacing w:after="0" w:line="240" w:lineRule="auto"/>
        <w:rPr>
          <w:rFonts w:cstheme="minorHAnsi"/>
          <w:b/>
          <w:bCs/>
        </w:rPr>
      </w:pPr>
      <w:r w:rsidRPr="00A63E57">
        <w:rPr>
          <w:rFonts w:cstheme="minorHAnsi"/>
          <w:b/>
          <w:bCs/>
        </w:rPr>
        <w:t>Teacher 1:</w:t>
      </w:r>
    </w:p>
    <w:p w14:paraId="0AD6AA4F" w14:textId="77777777" w:rsidR="00EB5E22" w:rsidRPr="00A63E57" w:rsidRDefault="00DB3578">
      <w:pPr>
        <w:spacing w:after="0" w:line="240" w:lineRule="auto"/>
        <w:rPr>
          <w:rFonts w:cstheme="minorHAnsi"/>
        </w:rPr>
      </w:pPr>
      <w:r w:rsidRPr="00A63E57">
        <w:rPr>
          <w:rFonts w:cstheme="minorHAnsi"/>
        </w:rPr>
        <w:t xml:space="preserve">Some of the words you might recognise. You might have seen them before. And some of the words will be new. </w:t>
      </w:r>
    </w:p>
    <w:p w14:paraId="68505B62" w14:textId="77777777" w:rsidR="00EB5E22" w:rsidRPr="00A63E57" w:rsidRDefault="00DB3578">
      <w:pPr>
        <w:spacing w:after="0" w:line="240" w:lineRule="auto"/>
        <w:rPr>
          <w:rFonts w:cstheme="minorHAnsi"/>
        </w:rPr>
      </w:pPr>
      <w:r w:rsidRPr="00A63E57">
        <w:rPr>
          <w:rFonts w:cstheme="minorHAnsi"/>
        </w:rPr>
        <w:t xml:space="preserve">Read the words as best you can. </w:t>
      </w:r>
    </w:p>
    <w:p w14:paraId="6DCEB1C4" w14:textId="77777777" w:rsidR="00EB5E22" w:rsidRPr="00A63E57" w:rsidRDefault="00EB5E22">
      <w:pPr>
        <w:spacing w:after="0" w:line="240" w:lineRule="auto"/>
        <w:rPr>
          <w:rFonts w:cstheme="minorHAnsi"/>
        </w:rPr>
      </w:pPr>
    </w:p>
    <w:p w14:paraId="2D868D03" w14:textId="77777777" w:rsidR="00EB5E22" w:rsidRPr="00A63E57" w:rsidRDefault="00DB3578">
      <w:pPr>
        <w:spacing w:after="0" w:line="240" w:lineRule="auto"/>
        <w:rPr>
          <w:rFonts w:cstheme="minorHAnsi"/>
        </w:rPr>
      </w:pPr>
      <w:r w:rsidRPr="00A63E57">
        <w:rPr>
          <w:rFonts w:cstheme="minorHAnsi"/>
        </w:rPr>
        <w:t>[On a computer screen a word appears with a cartoon character next to it]</w:t>
      </w:r>
    </w:p>
    <w:p w14:paraId="1DDC79A5" w14:textId="77777777" w:rsidR="00EB5E22" w:rsidRPr="00A63E57" w:rsidRDefault="00EB5E22">
      <w:pPr>
        <w:spacing w:after="0" w:line="240" w:lineRule="auto"/>
        <w:rPr>
          <w:rFonts w:cstheme="minorHAnsi"/>
        </w:rPr>
      </w:pPr>
    </w:p>
    <w:p w14:paraId="2E336258" w14:textId="7E6B9A0B" w:rsidR="00EB5E22" w:rsidRPr="00A63E57" w:rsidRDefault="00A63E57">
      <w:pPr>
        <w:spacing w:after="0" w:line="240" w:lineRule="auto"/>
        <w:rPr>
          <w:rFonts w:cstheme="minorHAnsi"/>
          <w:b/>
          <w:bCs/>
        </w:rPr>
      </w:pPr>
      <w:r w:rsidRPr="00A63E57">
        <w:rPr>
          <w:rFonts w:cstheme="minorHAnsi"/>
          <w:b/>
          <w:bCs/>
        </w:rPr>
        <w:t>Student 2:</w:t>
      </w:r>
    </w:p>
    <w:p w14:paraId="045094AD" w14:textId="77777777" w:rsidR="00EB5E22" w:rsidRPr="00A63E57" w:rsidRDefault="00DB3578">
      <w:pPr>
        <w:spacing w:after="0" w:line="240" w:lineRule="auto"/>
        <w:rPr>
          <w:rFonts w:cstheme="minorHAnsi"/>
        </w:rPr>
      </w:pPr>
      <w:r w:rsidRPr="00A63E57">
        <w:rPr>
          <w:rFonts w:cstheme="minorHAnsi"/>
        </w:rPr>
        <w:t xml:space="preserve">floots </w:t>
      </w:r>
    </w:p>
    <w:p w14:paraId="226467FF" w14:textId="77777777" w:rsidR="00EB5E22" w:rsidRPr="00A63E57" w:rsidRDefault="00DB3578">
      <w:pPr>
        <w:spacing w:after="0" w:line="240" w:lineRule="auto"/>
        <w:rPr>
          <w:rFonts w:cstheme="minorHAnsi"/>
        </w:rPr>
      </w:pPr>
      <w:r w:rsidRPr="00A63E57">
        <w:rPr>
          <w:rFonts w:cstheme="minorHAnsi"/>
        </w:rPr>
        <w:t xml:space="preserve">s- s-p-l- </w:t>
      </w:r>
    </w:p>
    <w:p w14:paraId="00F66F7E" w14:textId="77777777" w:rsidR="00EB5E22" w:rsidRPr="00A63E57" w:rsidRDefault="00DB3578">
      <w:pPr>
        <w:spacing w:after="0" w:line="240" w:lineRule="auto"/>
        <w:rPr>
          <w:rFonts w:cstheme="minorHAnsi"/>
        </w:rPr>
      </w:pPr>
      <w:r w:rsidRPr="00A63E57">
        <w:rPr>
          <w:rFonts w:cstheme="minorHAnsi"/>
        </w:rPr>
        <w:t xml:space="preserve">splam </w:t>
      </w:r>
    </w:p>
    <w:p w14:paraId="091FDDB0" w14:textId="77777777" w:rsidR="00EB5E22" w:rsidRPr="00A63E57" w:rsidRDefault="00EB5E22">
      <w:pPr>
        <w:spacing w:after="0" w:line="240" w:lineRule="auto"/>
        <w:rPr>
          <w:rFonts w:cstheme="minorHAnsi"/>
        </w:rPr>
      </w:pPr>
    </w:p>
    <w:p w14:paraId="26886329" w14:textId="77777777" w:rsidR="00EB5E22" w:rsidRPr="00A63E57" w:rsidRDefault="00DB3578">
      <w:pPr>
        <w:spacing w:after="0" w:line="240" w:lineRule="auto"/>
        <w:rPr>
          <w:rFonts w:cstheme="minorHAnsi"/>
        </w:rPr>
      </w:pPr>
      <w:r w:rsidRPr="00A63E57">
        <w:rPr>
          <w:rFonts w:cstheme="minorHAnsi"/>
        </w:rPr>
        <w:t>[A student looks at a computer screen. Single words appear, some with cartoon character next to them, some words appear on their own]</w:t>
      </w:r>
    </w:p>
    <w:p w14:paraId="5950E00A" w14:textId="77777777" w:rsidR="00EB5E22" w:rsidRPr="00A63E57" w:rsidRDefault="00EB5E22">
      <w:pPr>
        <w:spacing w:after="0" w:line="240" w:lineRule="auto"/>
        <w:rPr>
          <w:rFonts w:cstheme="minorHAnsi"/>
        </w:rPr>
      </w:pPr>
    </w:p>
    <w:p w14:paraId="0EAFD469" w14:textId="0E02CD23" w:rsidR="00EB5E22" w:rsidRPr="00A63E57" w:rsidRDefault="00A63E57">
      <w:pPr>
        <w:spacing w:after="0" w:line="240" w:lineRule="auto"/>
        <w:rPr>
          <w:rFonts w:cstheme="minorHAnsi"/>
          <w:b/>
          <w:bCs/>
        </w:rPr>
      </w:pPr>
      <w:r w:rsidRPr="00A63E57">
        <w:rPr>
          <w:rFonts w:cstheme="minorHAnsi"/>
          <w:b/>
          <w:bCs/>
        </w:rPr>
        <w:t>Voiceover:</w:t>
      </w:r>
    </w:p>
    <w:p w14:paraId="0A748A2D" w14:textId="77777777" w:rsidR="00EB5E22" w:rsidRPr="00A63E57" w:rsidRDefault="00DB3578">
      <w:pPr>
        <w:spacing w:after="0" w:line="240" w:lineRule="auto"/>
        <w:rPr>
          <w:rFonts w:cstheme="minorHAnsi"/>
        </w:rPr>
      </w:pPr>
      <w:r w:rsidRPr="00A63E57">
        <w:rPr>
          <w:rFonts w:cstheme="minorHAnsi"/>
        </w:rPr>
        <w:t xml:space="preserve">Students will see visual cues to help them distinguish the pseudo words from the real words. Analysing the student data is a vital part of using the Phonics Check effectively. </w:t>
      </w:r>
    </w:p>
    <w:p w14:paraId="33E5A582" w14:textId="77777777" w:rsidR="00EB5E22" w:rsidRPr="00A63E57" w:rsidRDefault="00EB5E22">
      <w:pPr>
        <w:spacing w:after="0" w:line="240" w:lineRule="auto"/>
        <w:rPr>
          <w:rFonts w:cstheme="minorHAnsi"/>
        </w:rPr>
      </w:pPr>
    </w:p>
    <w:p w14:paraId="0C0B38CF" w14:textId="77777777" w:rsidR="00EB5E22" w:rsidRPr="00A63E57" w:rsidRDefault="00DB3578">
      <w:pPr>
        <w:spacing w:after="0" w:line="240" w:lineRule="auto"/>
        <w:rPr>
          <w:rFonts w:cstheme="minorHAnsi"/>
        </w:rPr>
      </w:pPr>
      <w:r w:rsidRPr="00A63E57">
        <w:rPr>
          <w:rFonts w:cstheme="minorHAnsi"/>
        </w:rPr>
        <w:t>[Two teachers look at a bar chart on a laptop computer]</w:t>
      </w:r>
    </w:p>
    <w:p w14:paraId="258F02BE" w14:textId="77777777" w:rsidR="00EB5E22" w:rsidRPr="00A63E57" w:rsidRDefault="00EB5E22">
      <w:pPr>
        <w:spacing w:after="0" w:line="240" w:lineRule="auto"/>
        <w:rPr>
          <w:rFonts w:cstheme="minorHAnsi"/>
        </w:rPr>
      </w:pPr>
    </w:p>
    <w:p w14:paraId="7A68E692" w14:textId="1DB2B325" w:rsidR="00EB5E22" w:rsidRPr="00A63E57" w:rsidRDefault="00A63E57">
      <w:pPr>
        <w:spacing w:after="0" w:line="240" w:lineRule="auto"/>
        <w:rPr>
          <w:rFonts w:cstheme="minorHAnsi"/>
          <w:b/>
          <w:bCs/>
        </w:rPr>
      </w:pPr>
      <w:r w:rsidRPr="00A63E57">
        <w:rPr>
          <w:rFonts w:cstheme="minorHAnsi"/>
          <w:b/>
          <w:bCs/>
        </w:rPr>
        <w:lastRenderedPageBreak/>
        <w:t>Teacher 2:</w:t>
      </w:r>
    </w:p>
    <w:p w14:paraId="25626E0B" w14:textId="77777777" w:rsidR="00EB5E22" w:rsidRPr="00A63E57" w:rsidRDefault="00DB3578">
      <w:pPr>
        <w:spacing w:after="0" w:line="240" w:lineRule="auto"/>
        <w:rPr>
          <w:rFonts w:cstheme="minorHAnsi"/>
        </w:rPr>
      </w:pPr>
      <w:r w:rsidRPr="00A63E57">
        <w:rPr>
          <w:rFonts w:cstheme="minorHAnsi"/>
        </w:rPr>
        <w:t xml:space="preserve">So this student did quite well - with her decoding. </w:t>
      </w:r>
    </w:p>
    <w:p w14:paraId="4C247157" w14:textId="77777777" w:rsidR="00EB5E22" w:rsidRPr="00A63E57" w:rsidRDefault="00EB5E22">
      <w:pPr>
        <w:spacing w:after="0" w:line="240" w:lineRule="auto"/>
        <w:rPr>
          <w:rFonts w:cstheme="minorHAnsi"/>
        </w:rPr>
      </w:pPr>
    </w:p>
    <w:p w14:paraId="2D1CEC2D" w14:textId="2DAC9360" w:rsidR="00EB5E22" w:rsidRPr="00A63E57" w:rsidRDefault="00A63E57">
      <w:pPr>
        <w:spacing w:after="0" w:line="240" w:lineRule="auto"/>
        <w:rPr>
          <w:rFonts w:cstheme="minorHAnsi"/>
          <w:b/>
          <w:bCs/>
        </w:rPr>
      </w:pPr>
      <w:r w:rsidRPr="00A63E57">
        <w:rPr>
          <w:rFonts w:cstheme="minorHAnsi"/>
          <w:b/>
          <w:bCs/>
        </w:rPr>
        <w:t>Teacher 1:</w:t>
      </w:r>
    </w:p>
    <w:p w14:paraId="499D3E75" w14:textId="77777777" w:rsidR="00EB5E22" w:rsidRPr="00A63E57" w:rsidRDefault="00DB3578">
      <w:pPr>
        <w:spacing w:after="0" w:line="240" w:lineRule="auto"/>
        <w:rPr>
          <w:rFonts w:cstheme="minorHAnsi"/>
        </w:rPr>
      </w:pPr>
      <w:r w:rsidRPr="00A63E57">
        <w:rPr>
          <w:rFonts w:cstheme="minorHAnsi"/>
        </w:rPr>
        <w:t xml:space="preserve">She did. </w:t>
      </w:r>
    </w:p>
    <w:p w14:paraId="3071EC9D" w14:textId="77777777" w:rsidR="00EB5E22" w:rsidRPr="00A63E57" w:rsidRDefault="00EB5E22">
      <w:pPr>
        <w:spacing w:after="0" w:line="240" w:lineRule="auto"/>
        <w:rPr>
          <w:rFonts w:cstheme="minorHAnsi"/>
        </w:rPr>
      </w:pPr>
    </w:p>
    <w:p w14:paraId="1D8F2245" w14:textId="74DE5E7E" w:rsidR="00EB5E22" w:rsidRPr="00A63E57" w:rsidRDefault="00A63E57">
      <w:pPr>
        <w:spacing w:after="0" w:line="240" w:lineRule="auto"/>
        <w:rPr>
          <w:rFonts w:cstheme="minorHAnsi"/>
          <w:b/>
          <w:bCs/>
        </w:rPr>
      </w:pPr>
      <w:r w:rsidRPr="00A63E57">
        <w:rPr>
          <w:rFonts w:cstheme="minorHAnsi"/>
          <w:b/>
          <w:bCs/>
        </w:rPr>
        <w:t>Teacher 2:</w:t>
      </w:r>
    </w:p>
    <w:p w14:paraId="172285BD" w14:textId="77777777" w:rsidR="00EB5E22" w:rsidRPr="00A63E57" w:rsidRDefault="00DB3578">
      <w:pPr>
        <w:spacing w:after="0" w:line="240" w:lineRule="auto"/>
        <w:rPr>
          <w:rFonts w:cstheme="minorHAnsi"/>
        </w:rPr>
      </w:pPr>
      <w:r w:rsidRPr="00A63E57">
        <w:rPr>
          <w:rFonts w:cstheme="minorHAnsi"/>
        </w:rPr>
        <w:t xml:space="preserve">Her simple code knowledge was obvious. </w:t>
      </w:r>
    </w:p>
    <w:p w14:paraId="227160E1" w14:textId="77777777" w:rsidR="00EB5E22" w:rsidRPr="00A63E57" w:rsidRDefault="00EB5E22">
      <w:pPr>
        <w:spacing w:after="0" w:line="240" w:lineRule="auto"/>
        <w:rPr>
          <w:rFonts w:cstheme="minorHAnsi"/>
        </w:rPr>
      </w:pPr>
    </w:p>
    <w:p w14:paraId="729E5A92" w14:textId="7179EF76" w:rsidR="00EB5E22" w:rsidRPr="00A63E57" w:rsidRDefault="00A63E57">
      <w:pPr>
        <w:spacing w:after="0" w:line="240" w:lineRule="auto"/>
        <w:rPr>
          <w:rFonts w:cstheme="minorHAnsi"/>
          <w:b/>
          <w:bCs/>
        </w:rPr>
      </w:pPr>
      <w:r w:rsidRPr="00A63E57">
        <w:rPr>
          <w:rFonts w:cstheme="minorHAnsi"/>
          <w:b/>
          <w:bCs/>
        </w:rPr>
        <w:t>Teacher 1:</w:t>
      </w:r>
    </w:p>
    <w:p w14:paraId="40059424" w14:textId="77777777" w:rsidR="00EB5E22" w:rsidRPr="00A63E57" w:rsidRDefault="00DB3578">
      <w:pPr>
        <w:spacing w:after="0" w:line="240" w:lineRule="auto"/>
        <w:rPr>
          <w:rFonts w:cstheme="minorHAnsi"/>
        </w:rPr>
      </w:pPr>
      <w:r w:rsidRPr="00A63E57">
        <w:rPr>
          <w:rFonts w:cstheme="minorHAnsi"/>
        </w:rPr>
        <w:t xml:space="preserve">And we've got her summary here and you can see how efficient she is at using her sounds and blending to read the pseudo and the real words. </w:t>
      </w:r>
    </w:p>
    <w:p w14:paraId="311101B8" w14:textId="77777777" w:rsidR="00EB5E22" w:rsidRPr="00A63E57" w:rsidRDefault="00EB5E22">
      <w:pPr>
        <w:spacing w:after="0" w:line="240" w:lineRule="auto"/>
        <w:rPr>
          <w:rFonts w:cstheme="minorHAnsi"/>
        </w:rPr>
      </w:pPr>
    </w:p>
    <w:p w14:paraId="747BC51C" w14:textId="77777777" w:rsidR="00EB5E22" w:rsidRPr="00A63E57" w:rsidRDefault="00DB3578">
      <w:pPr>
        <w:spacing w:after="0" w:line="240" w:lineRule="auto"/>
        <w:rPr>
          <w:rFonts w:cstheme="minorHAnsi"/>
        </w:rPr>
      </w:pPr>
      <w:r w:rsidRPr="00A63E57">
        <w:rPr>
          <w:rFonts w:cstheme="minorHAnsi"/>
        </w:rPr>
        <w:t>[A student sits in front of a laptop computer]</w:t>
      </w:r>
    </w:p>
    <w:p w14:paraId="4B45B822" w14:textId="77777777" w:rsidR="00EB5E22" w:rsidRPr="00A63E57" w:rsidRDefault="00EB5E22">
      <w:pPr>
        <w:spacing w:after="0" w:line="240" w:lineRule="auto"/>
        <w:rPr>
          <w:rFonts w:cstheme="minorHAnsi"/>
        </w:rPr>
      </w:pPr>
    </w:p>
    <w:p w14:paraId="4CB5DF05" w14:textId="325E8F20" w:rsidR="00EB5E22" w:rsidRPr="00A63E57" w:rsidRDefault="00A63E57">
      <w:pPr>
        <w:spacing w:after="0" w:line="240" w:lineRule="auto"/>
        <w:rPr>
          <w:rFonts w:cstheme="minorHAnsi"/>
          <w:b/>
          <w:bCs/>
        </w:rPr>
      </w:pPr>
      <w:r w:rsidRPr="00A63E57">
        <w:rPr>
          <w:rFonts w:cstheme="minorHAnsi"/>
          <w:b/>
          <w:bCs/>
        </w:rPr>
        <w:t>Student 2:</w:t>
      </w:r>
    </w:p>
    <w:p w14:paraId="7839A784" w14:textId="77777777" w:rsidR="00EB5E22" w:rsidRPr="00A63E57" w:rsidRDefault="00DB3578">
      <w:pPr>
        <w:spacing w:after="0" w:line="240" w:lineRule="auto"/>
        <w:rPr>
          <w:rFonts w:cstheme="minorHAnsi"/>
        </w:rPr>
      </w:pPr>
      <w:r w:rsidRPr="00A63E57">
        <w:rPr>
          <w:rFonts w:cstheme="minorHAnsi"/>
        </w:rPr>
        <w:t xml:space="preserve">forest </w:t>
      </w:r>
    </w:p>
    <w:p w14:paraId="56DC77F3" w14:textId="77777777" w:rsidR="00EB5E22" w:rsidRPr="00A63E57" w:rsidRDefault="00EB5E22">
      <w:pPr>
        <w:spacing w:after="0" w:line="240" w:lineRule="auto"/>
        <w:rPr>
          <w:rFonts w:cstheme="minorHAnsi"/>
        </w:rPr>
      </w:pPr>
    </w:p>
    <w:p w14:paraId="62F28F00" w14:textId="6E202F2B" w:rsidR="00EB5E22" w:rsidRPr="00A63E57" w:rsidRDefault="00A63E57">
      <w:pPr>
        <w:spacing w:after="0" w:line="240" w:lineRule="auto"/>
        <w:rPr>
          <w:rFonts w:cstheme="minorHAnsi"/>
          <w:b/>
          <w:bCs/>
        </w:rPr>
      </w:pPr>
      <w:r w:rsidRPr="00A63E57">
        <w:rPr>
          <w:rFonts w:cstheme="minorHAnsi"/>
          <w:b/>
          <w:bCs/>
        </w:rPr>
        <w:t>Teacher 1:</w:t>
      </w:r>
    </w:p>
    <w:p w14:paraId="0E64D828" w14:textId="77777777" w:rsidR="00EB5E22" w:rsidRPr="00A63E57" w:rsidRDefault="00DB3578">
      <w:pPr>
        <w:spacing w:after="0" w:line="240" w:lineRule="auto"/>
        <w:rPr>
          <w:rFonts w:cstheme="minorHAnsi"/>
        </w:rPr>
      </w:pPr>
      <w:r w:rsidRPr="00A63E57">
        <w:rPr>
          <w:rFonts w:cstheme="minorHAnsi"/>
        </w:rPr>
        <w:t xml:space="preserve">If a child's looking overly challenged or </w:t>
      </w:r>
      <w:proofErr w:type="gramStart"/>
      <w:r w:rsidRPr="00A63E57">
        <w:rPr>
          <w:rFonts w:cstheme="minorHAnsi"/>
        </w:rPr>
        <w:t>actually stops</w:t>
      </w:r>
      <w:proofErr w:type="gramEnd"/>
      <w:r w:rsidRPr="00A63E57">
        <w:rPr>
          <w:rFonts w:cstheme="minorHAnsi"/>
        </w:rPr>
        <w:t xml:space="preserve"> working on a word then it's time to move on but if you can see those cogs turning just give them that time. </w:t>
      </w:r>
    </w:p>
    <w:p w14:paraId="4DC53240" w14:textId="77777777" w:rsidR="00EB5E22" w:rsidRPr="00A63E57" w:rsidRDefault="00EB5E22">
      <w:pPr>
        <w:spacing w:after="0" w:line="240" w:lineRule="auto"/>
        <w:rPr>
          <w:rFonts w:cstheme="minorHAnsi"/>
        </w:rPr>
      </w:pPr>
    </w:p>
    <w:p w14:paraId="2125922D" w14:textId="50A42E8B" w:rsidR="00EB5E22" w:rsidRPr="00A63E57" w:rsidRDefault="00A63E57">
      <w:pPr>
        <w:spacing w:after="0" w:line="240" w:lineRule="auto"/>
        <w:rPr>
          <w:rFonts w:cstheme="minorHAnsi"/>
          <w:b/>
          <w:bCs/>
        </w:rPr>
      </w:pPr>
      <w:r w:rsidRPr="00A63E57">
        <w:rPr>
          <w:rFonts w:cstheme="minorHAnsi"/>
          <w:b/>
          <w:bCs/>
        </w:rPr>
        <w:t>Voiceover:</w:t>
      </w:r>
    </w:p>
    <w:p w14:paraId="3965826B" w14:textId="77777777" w:rsidR="00EB5E22" w:rsidRPr="00A63E57" w:rsidRDefault="00DB3578">
      <w:pPr>
        <w:spacing w:after="0" w:line="240" w:lineRule="auto"/>
        <w:rPr>
          <w:rFonts w:cstheme="minorHAnsi"/>
        </w:rPr>
      </w:pPr>
      <w:r w:rsidRPr="00A63E57">
        <w:rPr>
          <w:rFonts w:cstheme="minorHAnsi"/>
        </w:rPr>
        <w:t xml:space="preserve">When using the online version, the results are plotted graphically and also detailed word by word. </w:t>
      </w:r>
    </w:p>
    <w:p w14:paraId="064913F3" w14:textId="77777777" w:rsidR="00EB5E22" w:rsidRPr="00A63E57" w:rsidRDefault="00DB3578">
      <w:pPr>
        <w:spacing w:after="0" w:line="240" w:lineRule="auto"/>
        <w:rPr>
          <w:rFonts w:cstheme="minorHAnsi"/>
        </w:rPr>
      </w:pPr>
      <w:r w:rsidRPr="00A63E57">
        <w:rPr>
          <w:rFonts w:cstheme="minorHAnsi"/>
        </w:rPr>
        <w:t xml:space="preserve">If using the paper version, you'll need to manually input the data to view the digital summaries. </w:t>
      </w:r>
    </w:p>
    <w:p w14:paraId="3C8EF2EC" w14:textId="77777777" w:rsidR="00EB5E22" w:rsidRPr="00A63E57" w:rsidRDefault="00EB5E22">
      <w:pPr>
        <w:spacing w:after="0" w:line="240" w:lineRule="auto"/>
        <w:rPr>
          <w:rFonts w:cstheme="minorHAnsi"/>
        </w:rPr>
      </w:pPr>
    </w:p>
    <w:p w14:paraId="530A1090" w14:textId="77777777" w:rsidR="00EB5E22" w:rsidRPr="00A63E57" w:rsidRDefault="00DB3578">
      <w:pPr>
        <w:spacing w:after="0" w:line="240" w:lineRule="auto"/>
        <w:rPr>
          <w:rFonts w:cstheme="minorHAnsi"/>
        </w:rPr>
      </w:pPr>
      <w:r w:rsidRPr="00A63E57">
        <w:rPr>
          <w:rFonts w:cstheme="minorHAnsi"/>
        </w:rPr>
        <w:t>[Online bar charts and spreadsheets]</w:t>
      </w:r>
    </w:p>
    <w:p w14:paraId="442A536E" w14:textId="77777777" w:rsidR="00EB5E22" w:rsidRPr="00A63E57" w:rsidRDefault="00EB5E22">
      <w:pPr>
        <w:spacing w:after="0" w:line="240" w:lineRule="auto"/>
        <w:rPr>
          <w:rFonts w:cstheme="minorHAnsi"/>
        </w:rPr>
      </w:pPr>
    </w:p>
    <w:p w14:paraId="293E4D62" w14:textId="77777777" w:rsidR="00D92D28" w:rsidRPr="00A63E57" w:rsidRDefault="00D92D28" w:rsidP="00D92D28">
      <w:pPr>
        <w:spacing w:after="0" w:line="240" w:lineRule="auto"/>
        <w:rPr>
          <w:rFonts w:cstheme="minorHAnsi"/>
          <w:b/>
          <w:bCs/>
        </w:rPr>
      </w:pPr>
      <w:r w:rsidRPr="00A63E57">
        <w:rPr>
          <w:rFonts w:cstheme="minorHAnsi"/>
          <w:b/>
          <w:bCs/>
        </w:rPr>
        <w:t>Voiceover:</w:t>
      </w:r>
    </w:p>
    <w:p w14:paraId="03189D73" w14:textId="77777777" w:rsidR="00EB5E22" w:rsidRPr="00A63E57" w:rsidRDefault="00DB3578">
      <w:pPr>
        <w:spacing w:after="0" w:line="240" w:lineRule="auto"/>
        <w:rPr>
          <w:rFonts w:cstheme="minorHAnsi"/>
        </w:rPr>
      </w:pPr>
      <w:r w:rsidRPr="00A63E57">
        <w:rPr>
          <w:rFonts w:cstheme="minorHAnsi"/>
        </w:rPr>
        <w:t xml:space="preserve">These guiding questions from the Literacy Hub can help you analyse the results. </w:t>
      </w:r>
    </w:p>
    <w:p w14:paraId="625CE3F2" w14:textId="77777777" w:rsidR="00EB5E22" w:rsidRPr="00A63E57" w:rsidRDefault="00EB5E22">
      <w:pPr>
        <w:spacing w:after="0" w:line="240" w:lineRule="auto"/>
        <w:rPr>
          <w:rFonts w:cstheme="minorHAnsi"/>
        </w:rPr>
      </w:pPr>
    </w:p>
    <w:p w14:paraId="20A1AA56" w14:textId="77777777" w:rsidR="00EB5E22" w:rsidRPr="00A63E57" w:rsidRDefault="00DB3578">
      <w:pPr>
        <w:spacing w:after="0" w:line="240" w:lineRule="auto"/>
        <w:rPr>
          <w:rFonts w:cstheme="minorHAnsi"/>
        </w:rPr>
      </w:pPr>
      <w:r w:rsidRPr="00A63E57">
        <w:rPr>
          <w:rFonts w:cstheme="minorHAnsi"/>
        </w:rPr>
        <w:t>[A list of online questions]</w:t>
      </w:r>
    </w:p>
    <w:p w14:paraId="7510738A" w14:textId="77777777" w:rsidR="00EB5E22" w:rsidRPr="00A63E57" w:rsidRDefault="00EB5E22">
      <w:pPr>
        <w:spacing w:after="0" w:line="240" w:lineRule="auto"/>
        <w:rPr>
          <w:rFonts w:cstheme="minorHAnsi"/>
        </w:rPr>
      </w:pPr>
    </w:p>
    <w:p w14:paraId="1819144E" w14:textId="77777777" w:rsidR="00D92D28" w:rsidRPr="00A63E57" w:rsidRDefault="00D92D28" w:rsidP="00D92D28">
      <w:pPr>
        <w:spacing w:after="0" w:line="240" w:lineRule="auto"/>
        <w:rPr>
          <w:rFonts w:cstheme="minorHAnsi"/>
          <w:b/>
          <w:bCs/>
        </w:rPr>
      </w:pPr>
      <w:r w:rsidRPr="00A63E57">
        <w:rPr>
          <w:rFonts w:cstheme="minorHAnsi"/>
          <w:b/>
          <w:bCs/>
        </w:rPr>
        <w:t>Voiceover:</w:t>
      </w:r>
    </w:p>
    <w:p w14:paraId="50EA2233" w14:textId="77777777" w:rsidR="00EB5E22" w:rsidRPr="00A63E57" w:rsidRDefault="00DB3578">
      <w:pPr>
        <w:spacing w:after="0" w:line="240" w:lineRule="auto"/>
        <w:rPr>
          <w:rFonts w:cstheme="minorHAnsi"/>
        </w:rPr>
      </w:pPr>
      <w:r w:rsidRPr="00A63E57">
        <w:rPr>
          <w:rFonts w:cstheme="minorHAnsi"/>
        </w:rPr>
        <w:t xml:space="preserve">We've also made a table of the most common student errors to help you decide the next steps. </w:t>
      </w:r>
    </w:p>
    <w:p w14:paraId="412EDFC9" w14:textId="77777777" w:rsidR="00EB5E22" w:rsidRPr="00A63E57" w:rsidRDefault="00EB5E22">
      <w:pPr>
        <w:spacing w:after="0" w:line="240" w:lineRule="auto"/>
        <w:rPr>
          <w:rFonts w:cstheme="minorHAnsi"/>
        </w:rPr>
      </w:pPr>
    </w:p>
    <w:p w14:paraId="3E4BF304" w14:textId="77777777" w:rsidR="00EB5E22" w:rsidRPr="00A63E57" w:rsidRDefault="00DB3578">
      <w:pPr>
        <w:spacing w:after="0" w:line="240" w:lineRule="auto"/>
        <w:rPr>
          <w:rFonts w:cstheme="minorHAnsi"/>
        </w:rPr>
      </w:pPr>
      <w:r w:rsidRPr="00A63E57">
        <w:rPr>
          <w:rFonts w:cstheme="minorHAnsi"/>
        </w:rPr>
        <w:t>[Various pages from the online version]</w:t>
      </w:r>
    </w:p>
    <w:p w14:paraId="02B6C7DC" w14:textId="77777777" w:rsidR="00EB5E22" w:rsidRPr="00A63E57" w:rsidRDefault="00EB5E22">
      <w:pPr>
        <w:spacing w:after="0" w:line="240" w:lineRule="auto"/>
        <w:rPr>
          <w:rFonts w:cstheme="minorHAnsi"/>
        </w:rPr>
      </w:pPr>
    </w:p>
    <w:p w14:paraId="79FFC77D" w14:textId="77777777" w:rsidR="00D92D28" w:rsidRPr="00A63E57" w:rsidRDefault="00D92D28" w:rsidP="00D92D28">
      <w:pPr>
        <w:spacing w:after="0" w:line="240" w:lineRule="auto"/>
        <w:rPr>
          <w:rFonts w:cstheme="minorHAnsi"/>
          <w:b/>
          <w:bCs/>
        </w:rPr>
      </w:pPr>
      <w:r w:rsidRPr="00A63E57">
        <w:rPr>
          <w:rFonts w:cstheme="minorHAnsi"/>
          <w:b/>
          <w:bCs/>
        </w:rPr>
        <w:t>Voiceover:</w:t>
      </w:r>
    </w:p>
    <w:p w14:paraId="4B940EF9" w14:textId="77777777" w:rsidR="00EB5E22" w:rsidRPr="00A63E57" w:rsidRDefault="00DB3578">
      <w:pPr>
        <w:spacing w:after="0" w:line="240" w:lineRule="auto"/>
        <w:rPr>
          <w:rFonts w:cstheme="minorHAnsi"/>
        </w:rPr>
      </w:pPr>
      <w:r w:rsidRPr="00A63E57">
        <w:rPr>
          <w:rFonts w:cstheme="minorHAnsi"/>
        </w:rPr>
        <w:t>You can explore the latest news, learn best practice and access support all on the Literacy Hub.</w:t>
      </w:r>
    </w:p>
    <w:p w14:paraId="0A0F42C6" w14:textId="77777777" w:rsidR="00EB5E22" w:rsidRPr="00A63E57" w:rsidRDefault="00EB5E22">
      <w:pPr>
        <w:spacing w:after="0" w:line="240" w:lineRule="auto"/>
        <w:textAlignment w:val="baseline"/>
        <w:rPr>
          <w:rFonts w:eastAsia="Times New Roman" w:cstheme="minorHAnsi"/>
          <w:color w:val="000000"/>
          <w:lang w:val="en-US" w:eastAsia="en-AU"/>
        </w:rPr>
      </w:pPr>
    </w:p>
    <w:p w14:paraId="06815104" w14:textId="77777777" w:rsidR="00EB5E22" w:rsidRPr="00A63E57" w:rsidRDefault="00DB3578">
      <w:pPr>
        <w:spacing w:after="0" w:line="240" w:lineRule="auto"/>
        <w:textAlignment w:val="baseline"/>
        <w:rPr>
          <w:rFonts w:eastAsia="Times New Roman" w:cstheme="minorHAnsi"/>
          <w:color w:val="000000"/>
          <w:lang w:val="en-US" w:eastAsia="en-AU"/>
        </w:rPr>
      </w:pPr>
      <w:r w:rsidRPr="00A63E57">
        <w:rPr>
          <w:rFonts w:eastAsia="Times New Roman" w:cstheme="minorHAnsi"/>
          <w:color w:val="000000"/>
          <w:lang w:val="en-US" w:eastAsia="en-AU"/>
        </w:rPr>
        <w:t>[The logo for Literacy Hub]</w:t>
      </w:r>
    </w:p>
    <w:p w14:paraId="2A0DCAF0" w14:textId="77777777" w:rsidR="00EB5E22" w:rsidRPr="00A63E57" w:rsidRDefault="00EB5E22">
      <w:pPr>
        <w:spacing w:after="0" w:line="240" w:lineRule="auto"/>
        <w:rPr>
          <w:rFonts w:cstheme="minorHAnsi"/>
        </w:rPr>
      </w:pPr>
    </w:p>
    <w:p w14:paraId="6E2F33C6" w14:textId="77777777" w:rsidR="00EB5E22" w:rsidRPr="00A63E57" w:rsidRDefault="00DB3578">
      <w:pPr>
        <w:spacing w:after="0" w:line="240" w:lineRule="auto"/>
        <w:textAlignment w:val="baseline"/>
        <w:rPr>
          <w:rFonts w:eastAsia="Times New Roman" w:cstheme="minorHAnsi"/>
          <w:color w:val="000000"/>
          <w:lang w:val="en-US" w:eastAsia="en-AU"/>
        </w:rPr>
      </w:pPr>
      <w:r w:rsidRPr="00A63E57">
        <w:rPr>
          <w:rFonts w:eastAsia="Times New Roman" w:cstheme="minorHAnsi"/>
          <w:color w:val="000000"/>
          <w:lang w:val="en-US" w:eastAsia="en-AU"/>
        </w:rPr>
        <w:t>[Text reads: The Literacy Hub would like to thank the students, families and teachers of Geelong Lutheran College for their help with this project]</w:t>
      </w:r>
    </w:p>
    <w:p w14:paraId="23E223EC" w14:textId="77777777" w:rsidR="00EB5E22" w:rsidRPr="00A63E57" w:rsidRDefault="00EB5E22">
      <w:pPr>
        <w:spacing w:after="0" w:line="240" w:lineRule="auto"/>
        <w:rPr>
          <w:rFonts w:cstheme="minorHAnsi"/>
        </w:rPr>
      </w:pPr>
    </w:p>
    <w:sectPr w:rsidR="00EB5E22" w:rsidRPr="00A63E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78"/>
    <w:rsid w:val="00A63E57"/>
    <w:rsid w:val="00D92D28"/>
    <w:rsid w:val="00DB3578"/>
    <w:rsid w:val="00E71268"/>
    <w:rsid w:val="00EB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B6D4C3"/>
  <w15:chartTrackingRefBased/>
  <w15:docId w15:val="{82E92BB9-3797-41DA-9038-225D635F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7" ma:contentTypeDescription="Create a new document." ma:contentTypeScope="" ma:versionID="25226b08f698d57212e65c5176fc1b14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a5a09d6dc8cce05c4e8fee5d9262fe9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756045-71F6-4C10-B691-53EC90EFEC7F}"/>
</file>

<file path=customXml/itemProps2.xml><?xml version="1.0" encoding="utf-8"?>
<ds:datastoreItem xmlns:ds="http://schemas.openxmlformats.org/officeDocument/2006/customXml" ds:itemID="{3D50E0CF-81DD-4B0D-9D88-DBEBF8DC0255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customXml/itemProps3.xml><?xml version="1.0" encoding="utf-8"?>
<ds:datastoreItem xmlns:ds="http://schemas.openxmlformats.org/officeDocument/2006/customXml" ds:itemID="{4CFC1D20-B444-4E7E-8A7A-12F803E9E2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467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Tilche</dc:creator>
  <cp:keywords/>
  <dc:description/>
  <cp:lastModifiedBy>Liz Heynes</cp:lastModifiedBy>
  <cp:revision>5</cp:revision>
  <dcterms:created xsi:type="dcterms:W3CDTF">2022-12-12T04:23:00Z</dcterms:created>
  <dcterms:modified xsi:type="dcterms:W3CDTF">2023-01-25T00:44:00Z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MediaServiceImageTags">
    <vt:lpwstr/>
  </property>
</Properties>
</file>